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6167"/>
      </w:tblGrid>
      <w:tr w:rsidR="002F13E3" w:rsidRPr="00720CD5" w:rsidTr="002F13E3">
        <w:trPr>
          <w:trHeight w:val="390"/>
        </w:trPr>
        <w:tc>
          <w:tcPr>
            <w:tcW w:w="10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3E3" w:rsidRPr="001E5A97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2F13E3" w:rsidRDefault="002F13E3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ВЫСТАВКЕ</w:t>
            </w:r>
          </w:p>
          <w:p w:rsidR="002F13E3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22879" w:rsidRDefault="002F13E3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2F13E3" w:rsidRPr="006C3228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 будет использована только при составлении договора и прочих документов по участию </w:t>
            </w:r>
            <w:r w:rsidRPr="00F40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выставке.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2F13E3" w:rsidRPr="00CA425C" w:rsidRDefault="002F13E3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2F13E3" w:rsidRPr="00CA425C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 не более 20 знаков, включая пробелы)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участника, каталоге Выставки)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E22FC1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B1102">
              <w:rPr>
                <w:rFonts w:ascii="Times New Roman" w:eastAsia="Arial" w:hAnsi="Times New Roman" w:cs="Times New Roman"/>
                <w:sz w:val="20"/>
                <w:szCs w:val="24"/>
                <w:lang w:eastAsia="ru-RU" w:bidi="ru-RU"/>
              </w:rPr>
              <w:t>оборудованная площадь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2F13E3" w:rsidRPr="002706FB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необорудованная площадь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открытая площадь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улица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заочное участие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(размещение информационных материалов)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участие в деловой программе</w:t>
            </w:r>
          </w:p>
          <w:p w:rsidR="002F13E3" w:rsidRPr="00CA425C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263A2D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2F13E3" w:rsidRPr="00263A2D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2F13E3" w:rsidRPr="00263A2D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2F13E3" w:rsidRPr="00263A2D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672633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  <w:r w:rsidRPr="00672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СИСТЕМЫ И КОМПЛЕКСЫ МОНИТОРИНГА ОБЩЕСТВЕННОЙ БЕЗОПАСНОСТИ, ОБЕСПЕЧЕНИЯ ПРОФИЛАКТИКИ ПРАВОНАРУШЕНИЙ И ЗАЩИТЫ ГРАЖДАН</w:t>
            </w:r>
          </w:p>
          <w:p w:rsidR="002F13E3" w:rsidRPr="002706FB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СИСТЕМЫ АНТИТЕРРОРИСТИЧЕСКОЙ ЗАЩИТЫ ОБЪЕКТОВ, УЯЗВИМЫХ В ТЕРРОРИСТИЧЕСКОМ ОТНОШЕНИИ</w:t>
            </w:r>
          </w:p>
          <w:p w:rsidR="002F13E3" w:rsidRPr="001A4C48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ТЕХНОЛОГИИ ИНФОРМЦИОННОЙ БЕЗОПАСНОСТИ ГОСУДАРСТВА</w:t>
            </w:r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ОХРАНЫ ГРАНИЦЫ</w:t>
            </w:r>
          </w:p>
          <w:p w:rsidR="002F13E3" w:rsidRPr="001A4C48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СПЕЦИАЛЬНЫЕ ТЕХНИЧЕСКИЕ СРЕДСТВА ПРАВООХРАНИТЕЛЬНЫХ ОРГАНОВ И СПЕЦСЛУЖБ</w:t>
            </w:r>
          </w:p>
          <w:p w:rsidR="002F13E3" w:rsidRPr="001A4C48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И СИСТЕМЫ ПРЕДОТВРАЩЕНИЯ АВАРИЙ, КАТАСТРОФ И ЛИКВИДАЦИИ ИХ ПОСЛЕДСТВИЙ</w:t>
            </w:r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СПЕЦИЛЬНЫЕ СРЕДСТВТА ПОЖАРНОЙ БЕЗОПАСНОСТИ</w:t>
            </w:r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 И КОМПЛЕКТУЮЩИЕ, ИСПОЛЬЗУЕМЫЕ В МЕДИЦИНЕ КАТАСТРОФ</w:t>
            </w:r>
          </w:p>
          <w:p w:rsidR="002F13E3" w:rsidRDefault="002F13E3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ОБЕСПЕЧЕНИЯ ПРОМЫШЛЕННОЙ И ЭКОЛОГИЧЕСКОЙ БЕЗОПАСНОСТИ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2F13E3" w:rsidP="0067263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68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БИОЛОГИЧЕСКАЯ БЕЗОПАСНОСТЬ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</w:t>
      </w:r>
    </w:p>
    <w:p w:rsidR="00F26710" w:rsidRPr="00C22879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F26710" w:rsidRPr="008952D6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эту информацию руководителю проекта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26710" w:rsidRPr="002F13E3" w:rsidRDefault="00F26710" w:rsidP="002F13E3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2879">
        <w:rPr>
          <w:rFonts w:ascii="Times New Roman" w:hAnsi="Times New Roman" w:cs="Times New Roman"/>
          <w:b/>
          <w:sz w:val="20"/>
          <w:szCs w:val="20"/>
        </w:rPr>
        <w:t>Информация для изготовления именных пропусков (беджей) для работы на выставке</w:t>
      </w:r>
    </w:p>
    <w:p w:rsidR="00F26710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 xml:space="preserve">ВНИМАНИЕ!!! Заявка </w:t>
      </w:r>
      <w:r>
        <w:rPr>
          <w:rFonts w:ascii="Times New Roman" w:hAnsi="Times New Roman" w:cs="Times New Roman"/>
          <w:b/>
          <w:sz w:val="16"/>
          <w:szCs w:val="16"/>
        </w:rPr>
        <w:t>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>о</w:t>
      </w:r>
      <w:r w:rsidR="00BD230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</w:t>
      </w:r>
    </w:p>
    <w:p w:rsidR="00F26710" w:rsidRPr="00DE71F7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2D6">
        <w:rPr>
          <w:rFonts w:ascii="Times New Roman" w:hAnsi="Times New Roman" w:cs="Times New Roman"/>
          <w:b/>
          <w:sz w:val="16"/>
          <w:szCs w:val="16"/>
        </w:rPr>
        <w:t xml:space="preserve"> При подаче заявки позже заявленной даты, Организатор не гарантирует изготовление именных пропусков.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24297B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</w:t>
            </w:r>
            <w:r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63</w:t>
            </w:r>
            <w:r w:rsidRPr="00016D4A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  <w:tr w:rsidR="00F26710" w:rsidRPr="003D6451" w:rsidTr="00FC2A01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10.63 + НДС</w:t>
            </w:r>
          </w:p>
        </w:tc>
      </w:tr>
    </w:tbl>
    <w:p w:rsidR="00F26710" w:rsidRPr="002F13E3" w:rsidRDefault="00F26710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!!!  Проход на территорию </w:t>
      </w:r>
      <w:r w:rsidR="00BD2303"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павильона </w:t>
      </w: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>осуществляется только по пропускам.</w:t>
      </w:r>
    </w:p>
    <w:p w:rsidR="00C22879" w:rsidRPr="00C22879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предприятии для размещения в Официальном каталоге выставки</w:t>
      </w:r>
    </w:p>
    <w:p w:rsidR="00C22879" w:rsidRPr="00DE71F7" w:rsidRDefault="00C22879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>ВНИМАНИЕ!!! Заявка 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Pr="00BD2303">
        <w:rPr>
          <w:rFonts w:ascii="Times New Roman" w:hAnsi="Times New Roman" w:cs="Times New Roman"/>
          <w:b/>
          <w:sz w:val="16"/>
          <w:szCs w:val="16"/>
        </w:rPr>
        <w:t>.0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.202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 П</w:t>
      </w:r>
      <w:r w:rsidRPr="008952D6">
        <w:rPr>
          <w:rFonts w:ascii="Times New Roman" w:hAnsi="Times New Roman" w:cs="Times New Roman"/>
          <w:b/>
          <w:sz w:val="16"/>
          <w:szCs w:val="16"/>
        </w:rPr>
        <w:t>ри подаче заявки позже заявленной даты, Организатор не гарантирует размещение информации об Экспоненте в каталоге)</w:t>
      </w: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7475DD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B3512" wp14:editId="56AFACB5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D1F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" adj="19523" fillcolor="#ed7d31 [3205]" strokecolor="#823b0b [1605]" strokeweight="1pt"/>
                  </w:pict>
                </mc:Fallback>
              </mc:AlternateContent>
            </w: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Напишите сюда текстовую информацию о предприятии </w:t>
            </w:r>
          </w:p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387D6B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D40158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6. Знак фирмы, логотип </w:t>
            </w: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Принимается на e-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mail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:</w:t>
            </w:r>
            <w:r w:rsidR="002F13E3" w:rsidRPr="002F13E3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2F13E3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nbb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@</w:t>
            </w:r>
            <w:proofErr w:type="spellStart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belexpo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.</w:t>
            </w: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by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виде соответствующего файла для 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PC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одном из форматов: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CorelDraw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(шрифты в кривых); 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EPS (Adobe Illustrator (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шрифты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 в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кривых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); </w:t>
            </w:r>
          </w:p>
          <w:p w:rsidR="00C22879" w:rsidRPr="00D40158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B6772" w:rsidRDefault="00BB6772" w:rsidP="007B16AA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Pr="00C22879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</w:t>
      </w:r>
      <w:r w:rsidR="00BB6772" w:rsidRPr="00C22879">
        <w:rPr>
          <w:rFonts w:ascii="Times New Roman" w:hAnsi="Times New Roman" w:cs="Times New Roman"/>
          <w:b/>
          <w:sz w:val="20"/>
          <w:szCs w:val="20"/>
        </w:rPr>
        <w:t>скиз стенда</w:t>
      </w:r>
    </w:p>
    <w:p w:rsidR="00BB6772" w:rsidRPr="007475DD" w:rsidRDefault="00BB6772" w:rsidP="00BB6772">
      <w:pPr>
        <w:spacing w:after="0"/>
        <w:ind w:left="426" w:right="283"/>
        <w:jc w:val="both"/>
        <w:rPr>
          <w:rFonts w:ascii="Arial" w:hAnsi="Arial" w:cs="Arial"/>
          <w:color w:val="FF0000"/>
          <w:sz w:val="18"/>
        </w:rPr>
      </w:pPr>
      <w:r w:rsidRPr="007475D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В случае заказа дополнительной площади, мебели и оборудования, необходимо нарисовать план стенда с указанием мест размещения оборудования и мебели. </w:t>
      </w:r>
    </w:p>
    <w:p w:rsidR="00BB6772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Типовой стенд (</w:t>
      </w:r>
      <w:r w:rsidR="004524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обеспечен электроэнергией (220В).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вреждения. Оборудование ти</w:t>
      </w:r>
      <w:r w:rsidR="00BD2303"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пового стенда указаны в разделе Руководства 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3968C3" w:rsidRPr="003968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ОБЩАЯ ИНФОРМАЦИЯ О ФОРМАХ УЧАСТИЯ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BB6772" w:rsidRPr="006D6466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Pr="00BB6772" w:rsidRDefault="007B16AA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215900</wp:posOffset>
                </wp:positionV>
                <wp:extent cx="2886710" cy="1902460"/>
                <wp:effectExtent l="0" t="0" r="27940" b="21590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74" name="Рисунок 74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75" name="Рисунок 75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76" name="Рисунок 76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77" name="Рисунок 77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78" name="Рисунок 78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79" name="Рисунок 79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7pt;width:227.3pt;height:1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74" name="Рисунок 74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75" name="Рисунок 75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76" name="Рисунок 76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77" name="Рисунок 77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78" name="Рисунок 78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79" name="Рисунок 79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3181985</wp:posOffset>
                </wp:positionH>
                <wp:positionV relativeFrom="paragraph">
                  <wp:posOffset>215900</wp:posOffset>
                </wp:positionV>
                <wp:extent cx="2927985" cy="1902460"/>
                <wp:effectExtent l="0" t="0" r="24765" b="2159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68" name="Рисунок 68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69" name="Рисунок 69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70" name="Рисунок 70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71" name="Рисунок 71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72" name="Рисунок 72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73" name="Рисунок 73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55pt;margin-top:17pt;width:230.55pt;height:1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68" name="Рисунок 68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69" name="Рисунок 69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70" name="Рисунок 70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71" name="Рисунок 71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72" name="Рисунок 72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73" name="Рисунок 73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772"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31B3" w:rsidTr="006931B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772" w:rsidRDefault="00BB6772" w:rsidP="006931B3">
      <w:pPr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BB6772" w:rsidSect="006931B3">
      <w:headerReference w:type="default" r:id="rId20"/>
      <w:pgSz w:w="11906" w:h="16838"/>
      <w:pgMar w:top="993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0B" w:rsidRDefault="0008560B" w:rsidP="00BD2303">
      <w:pPr>
        <w:spacing w:after="0" w:line="240" w:lineRule="auto"/>
      </w:pPr>
      <w:r>
        <w:separator/>
      </w:r>
    </w:p>
  </w:endnote>
  <w:endnote w:type="continuationSeparator" w:id="0">
    <w:p w:rsidR="0008560B" w:rsidRDefault="0008560B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0B" w:rsidRDefault="0008560B" w:rsidP="00BD2303">
      <w:pPr>
        <w:spacing w:after="0" w:line="240" w:lineRule="auto"/>
      </w:pPr>
      <w:r>
        <w:separator/>
      </w:r>
    </w:p>
  </w:footnote>
  <w:footnote w:type="continuationSeparator" w:id="0">
    <w:p w:rsidR="0008560B" w:rsidRDefault="0008560B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03" w:rsidRDefault="00BD2303">
    <w:pPr>
      <w:pStyle w:val="a7"/>
    </w:pPr>
    <w:r>
      <w:t xml:space="preserve">                             </w:t>
    </w:r>
    <w:r w:rsidR="007475DD">
      <w:t xml:space="preserve">   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7B1C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6"/>
    <w:rsid w:val="00005B11"/>
    <w:rsid w:val="000318DA"/>
    <w:rsid w:val="00071E02"/>
    <w:rsid w:val="00081DF5"/>
    <w:rsid w:val="0008560B"/>
    <w:rsid w:val="000B60D3"/>
    <w:rsid w:val="001075EC"/>
    <w:rsid w:val="001261EB"/>
    <w:rsid w:val="00152A00"/>
    <w:rsid w:val="00184BA7"/>
    <w:rsid w:val="00190C4F"/>
    <w:rsid w:val="001A4C48"/>
    <w:rsid w:val="001E5A97"/>
    <w:rsid w:val="00216407"/>
    <w:rsid w:val="002213EB"/>
    <w:rsid w:val="00263A2D"/>
    <w:rsid w:val="002706FB"/>
    <w:rsid w:val="00286D07"/>
    <w:rsid w:val="002E7CFE"/>
    <w:rsid w:val="002F13E3"/>
    <w:rsid w:val="003968C3"/>
    <w:rsid w:val="003A0861"/>
    <w:rsid w:val="003C75E0"/>
    <w:rsid w:val="004336DC"/>
    <w:rsid w:val="0045242C"/>
    <w:rsid w:val="004B3F15"/>
    <w:rsid w:val="00517EC6"/>
    <w:rsid w:val="00580330"/>
    <w:rsid w:val="00604A70"/>
    <w:rsid w:val="00606577"/>
    <w:rsid w:val="00610781"/>
    <w:rsid w:val="00671B95"/>
    <w:rsid w:val="00672633"/>
    <w:rsid w:val="006931B3"/>
    <w:rsid w:val="006B7E7E"/>
    <w:rsid w:val="006C3228"/>
    <w:rsid w:val="006F0FC0"/>
    <w:rsid w:val="00720CD5"/>
    <w:rsid w:val="007475DD"/>
    <w:rsid w:val="007A35B6"/>
    <w:rsid w:val="007B16AA"/>
    <w:rsid w:val="007B21C2"/>
    <w:rsid w:val="00823278"/>
    <w:rsid w:val="00851481"/>
    <w:rsid w:val="00851DE9"/>
    <w:rsid w:val="008952D6"/>
    <w:rsid w:val="008B1102"/>
    <w:rsid w:val="008D6A80"/>
    <w:rsid w:val="00906F70"/>
    <w:rsid w:val="009B2215"/>
    <w:rsid w:val="009D0ECF"/>
    <w:rsid w:val="00A12A38"/>
    <w:rsid w:val="00A23F05"/>
    <w:rsid w:val="00A32A33"/>
    <w:rsid w:val="00AC05CC"/>
    <w:rsid w:val="00B366BC"/>
    <w:rsid w:val="00B9271E"/>
    <w:rsid w:val="00BB0143"/>
    <w:rsid w:val="00BB6772"/>
    <w:rsid w:val="00BC26FD"/>
    <w:rsid w:val="00BD2303"/>
    <w:rsid w:val="00BD79B4"/>
    <w:rsid w:val="00C22879"/>
    <w:rsid w:val="00C61A4C"/>
    <w:rsid w:val="00CA425C"/>
    <w:rsid w:val="00CC2F59"/>
    <w:rsid w:val="00D57733"/>
    <w:rsid w:val="00D76EC9"/>
    <w:rsid w:val="00D81395"/>
    <w:rsid w:val="00D90C51"/>
    <w:rsid w:val="00DC1935"/>
    <w:rsid w:val="00DE6924"/>
    <w:rsid w:val="00DE71F7"/>
    <w:rsid w:val="00DF4E93"/>
    <w:rsid w:val="00E22FC1"/>
    <w:rsid w:val="00E6173D"/>
    <w:rsid w:val="00F26710"/>
    <w:rsid w:val="00F403C5"/>
    <w:rsid w:val="00F96019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1AE527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DC7D-8B39-40BB-8812-2BB07120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Сергей Рубцов</cp:lastModifiedBy>
  <cp:revision>7</cp:revision>
  <cp:lastPrinted>2021-10-07T12:33:00Z</cp:lastPrinted>
  <dcterms:created xsi:type="dcterms:W3CDTF">2025-03-19T14:26:00Z</dcterms:created>
  <dcterms:modified xsi:type="dcterms:W3CDTF">2025-11-17T12:06:00Z</dcterms:modified>
</cp:coreProperties>
</file>